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B229C3" w:rsidRPr="00B229C3">
        <w:rPr>
          <w:rFonts w:ascii="Times New Roman" w:eastAsia="Calibri" w:hAnsi="Times New Roman" w:cs="Times New Roman"/>
          <w:b/>
          <w:sz w:val="20"/>
          <w:szCs w:val="20"/>
        </w:rPr>
        <w:t>Гражданская оборона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A5054C" w:rsidRDefault="00B229C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9C3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Гражданская оборона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6-05-0115-01: «Образование в области физической культуры, профилизация: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229C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B229C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B229C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106/70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B229C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подготовки к службе. Основы безопасной жизнедеятельности и методика преподавания.  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B229C3" w:rsidP="0014565A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гражданской обороны. Чрезвычайные ситуации в условиях мирного и военного времени. Средства и способы защиты населения. Оповещение населения о чрезвычайных ситуациях. Эвакуация. Ликвидация последствий стихийных бедствий. Ликвидация последствий аварий и катастроф. Аварийно-спасательные и другие  неотложные работы в очагах поражения. Спасательные работы и ликвидация очагов поражения. Оружие массового поражения его поражающие факторы. Основы пожарной безопасности. Противопожарный режим в учреждениях образования. Средства и аппараты пожаротушения. Система пожарной охраны. Действие персонала учреждения образования при пожаре. Требования пожарной безопасности в оздоровительных лагерях. Меры по предупреждению пожаров.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цель и задачи гражданской обороны (ГО);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правила поведения и действия населения при чрезвычайных ситуациях;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средства и способы защиты населения;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способы оказания первой медицинской помощи населению;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спасательных и неотложных работ;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свойства сильнодействующих ядовитых веществ;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воздействие оружия массового поражения;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правила пожарной безопасности.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уметь: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практически осуществлять мероприятия по защите населения от оружия массового поражения;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оказать первую медицинскую помощь населению;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пользоваться индивидуальными средствами защиты;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организовывать и качественно проводить учебные занятия по данной дисциплине;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пользоваться первичными средствами пожаротушения.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иметь навык: 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подбора средств индивидуальной защиты;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пользования средствами индивидуальной коллективной зашиты;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определения уровня радиации;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определения заражения местности отравляющими веществами;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 проведения частичной и полной санитарной обработки.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Решать стандартные задачи профессиональной деятельности, осуществлять поиск, анализ и синтез информации.</w:t>
            </w:r>
          </w:p>
          <w:p w:rsidR="00515257" w:rsidRPr="00515257" w:rsidRDefault="00515257" w:rsidP="00515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1525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Владеть правилами поведения при чрезвычайных ситуациях и при действии оружия массового поражения.</w:t>
            </w:r>
          </w:p>
          <w:p w:rsidR="00332FCA" w:rsidRPr="008A3806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Default="00B229C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УК-2. </w:t>
            </w:r>
            <w:r w:rsidRPr="00B229C3">
              <w:rPr>
                <w:rFonts w:ascii="Times New Roman" w:eastAsia="Calibri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29C3" w:rsidRPr="00A5054C" w:rsidRDefault="0051525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</w:t>
            </w:r>
            <w:r w:rsidR="00B22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-21. </w:t>
            </w:r>
            <w:r w:rsidR="00B229C3" w:rsidRPr="00B229C3">
              <w:rPr>
                <w:rFonts w:ascii="Times New Roman" w:eastAsia="Calibri" w:hAnsi="Times New Roman" w:cs="Times New Roman"/>
                <w:sz w:val="20"/>
                <w:szCs w:val="20"/>
              </w:rPr>
              <w:t>Владеть правилами поведения при чрезвычайных ситуациях и при действии оружия массового поражения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Pr="00A5054C" w:rsidRDefault="00B229C3" w:rsidP="00B229C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1C00D6"/>
    <w:rsid w:val="001C41DF"/>
    <w:rsid w:val="00332FCA"/>
    <w:rsid w:val="00515257"/>
    <w:rsid w:val="008A3806"/>
    <w:rsid w:val="009F2289"/>
    <w:rsid w:val="00B229C3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6</cp:revision>
  <dcterms:created xsi:type="dcterms:W3CDTF">2024-12-23T06:57:00Z</dcterms:created>
  <dcterms:modified xsi:type="dcterms:W3CDTF">2025-05-07T07:23:00Z</dcterms:modified>
</cp:coreProperties>
</file>